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b/>
        </w:rPr>
        <w:t xml:space="preserve">Privacy Policy</w:t>
      </w:r>
    </w:p>
    <w:p>
      <w:pPr/>
      <w:r>
        <w:rPr>
          <w:rFonts w:ascii="Times New Roman" w:hAnsi="Times New Roman" w:cs="Times New Roman"/>
          <w:sz w:val="24"/>
          <w:sz-cs w:val="24"/>
          <w:b/>
        </w:rPr>
        <w:t xml:space="preserve"/>
      </w:r>
    </w:p>
    <w:p>
      <w:pPr/>
      <w:r>
        <w:rPr>
          <w:rFonts w:ascii="Times New Roman" w:hAnsi="Times New Roman" w:cs="Times New Roman"/>
          <w:sz w:val="24"/>
          <w:sz-cs w:val="24"/>
        </w:rPr>
        <w:t xml:space="preserve">This privacy policy aims to give you information on how Shuttle Wallet collects and processes your personal data.</w:t>
      </w:r>
    </w:p>
    <w:p>
      <w:pPr/>
      <w:r>
        <w:rPr>
          <w:rFonts w:ascii="Times New Roman" w:hAnsi="Times New Roman" w:cs="Times New Roman"/>
          <w:sz w:val="24"/>
          <w:sz-cs w:val="24"/>
        </w:rPr>
        <w:t xml:space="preserve">It is important that you read this privacy policy together with any other privacy policy or fair processing policy we may provide on specific occasions when we are collecting or processing personal data about you so that you are fully aware of how and why we are using your personal data.</w:t>
      </w:r>
    </w:p>
    <w:p>
      <w:pPr/>
      <w:r>
        <w:rPr>
          <w:rFonts w:ascii="Times New Roman" w:hAnsi="Times New Roman" w:cs="Times New Roman"/>
          <w:sz w:val="24"/>
          <w:sz-cs w:val="24"/>
        </w:rPr>
        <w:t xml:space="preserve">This privacy policy is supplemented by other privacy policies or notices and is not intended to override them.</w:t>
      </w:r>
    </w:p>
    <w:p>
      <w:pPr/>
      <w:r>
        <w:rPr>
          <w:rFonts w:ascii="Times New Roman" w:hAnsi="Times New Roman" w:cs="Times New Roman"/>
          <w:sz w:val="24"/>
          <w:sz-cs w:val="24"/>
        </w:rPr>
        <w:t xml:space="preserve">In this policy, “Shuttle Wallet” "We", "Us" and "Our" collectively refers Shuttle Wallet.</w:t>
      </w:r>
    </w:p>
    <w:p>
      <w:pPr/>
      <w:r>
        <w:rPr>
          <w:rFonts w:ascii="Times New Roman" w:hAnsi="Times New Roman" w:cs="Times New Roman"/>
          <w:sz w:val="24"/>
          <w:sz-cs w:val="24"/>
        </w:rPr>
        <w:t xml:space="preserve">In this privacy policy, 'personal data' means any information relating to you as an identified or identifiable natural person ('data subject'); an identifiable natural person is one who can be identified, directly or indirectly, in particular by reference to an identifier such as a name, an online identifier or to one or more factors specific to your physical, physiological, genetic, mental, economic, cultural or social identity.</w:t>
      </w:r>
    </w:p>
    <w:p>
      <w:pPr/>
      <w:r>
        <w:rPr>
          <w:rFonts w:ascii="Times New Roman" w:hAnsi="Times New Roman" w:cs="Times New Roman"/>
          <w:sz w:val="24"/>
          <w:sz-cs w:val="24"/>
        </w:rPr>
        <w:t xml:space="preserve">For the avoidance of doubt, personal data does not include data from which you cannot be identified (which is referred to simply as data, non-personal data, anonymous data, or de-identified data).</w:t>
      </w:r>
    </w:p>
    <w:p>
      <w:pPr/>
      <w:r>
        <w:rPr>
          <w:rFonts w:ascii="Times New Roman" w:hAnsi="Times New Roman" w:cs="Times New Roman"/>
          <w:sz w:val="24"/>
          <w:sz-cs w:val="24"/>
        </w:rPr>
        <w:t xml:space="preserve">In this privacy policy, 'processing'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pPr/>
      <w:r>
        <w:rPr>
          <w:rFonts w:ascii="Times New Roman" w:hAnsi="Times New Roman" w:cs="Times New Roman"/>
          <w:sz w:val="24"/>
          <w:sz-cs w:val="24"/>
        </w:rPr>
        <w:t xml:space="preserve">If you have any questions or comments about this privacy policy or any issue relating to how we collect, use, or disclose personal data, or if you would like us to update information we have about you, you can contact us at: </w:t>
      </w:r>
      <w:r>
        <w:rPr>
          <w:rFonts w:ascii="Times New Roman" w:hAnsi="Times New Roman" w:cs="Times New Roman"/>
          <w:sz w:val="24"/>
          <w:sz-cs w:val="24"/>
          <w:color w:val="00000A"/>
        </w:rPr>
        <w:t xml:space="preserve">info@shuttlewallet.io.</w:t>
      </w:r>
    </w:p>
    <w:p>
      <w:pPr/>
      <w:r>
        <w:rPr>
          <w:rFonts w:ascii="Times New Roman" w:hAnsi="Times New Roman" w:cs="Times New Roman"/>
          <w:sz w:val="24"/>
          <w:sz-cs w:val="24"/>
          <w:color w:val="00000A"/>
        </w:rPr>
        <w:t xml:space="preserve"/>
      </w:r>
    </w:p>
    <w:p>
      <w:pPr>
        <w:jc w:val="both"/>
      </w:pPr>
      <w:r>
        <w:rPr>
          <w:rFonts w:ascii="Times New Roman" w:hAnsi="Times New Roman" w:cs="Times New Roman"/>
          <w:sz w:val="24"/>
          <w:sz-cs w:val="24"/>
          <w:b/>
        </w:rPr>
        <w:t xml:space="preserve">Information That We Collect Automatically</w:t>
      </w:r>
    </w:p>
    <w:p>
      <w:pPr/>
      <w:r>
        <w:rPr>
          <w:rFonts w:ascii="Times New Roman" w:hAnsi="Times New Roman" w:cs="Times New Roman"/>
          <w:sz w:val="24"/>
          <w:sz-cs w:val="24"/>
        </w:rPr>
        <w:t xml:space="preserve">We use Personal Data that we collect automatically through cookies and action tags. We also use the information to help diagnose technical and service problems, administer the Site, and identify visitors to the Site.</w:t>
      </w:r>
    </w:p>
    <w:p>
      <w:pPr/>
      <w:r>
        <w:rPr>
          <w:rFonts w:ascii="Times New Roman" w:hAnsi="Times New Roman" w:cs="Times New Roman"/>
          <w:sz w:val="24"/>
          <w:sz-cs w:val="24"/>
        </w:rPr>
        <w:t xml:space="preserve">Cookies: We use cookies on our website to collect data about your visit (like usage data, and other information automatically collected from your browser or mobile device; this information may include your IP address; browser type and version; preferred language; geographic location using IP address or the GPS, wireless, or Bluetooth technology on your device; operating system and device) and to allow you to navigate from page to page without having to re-login each time, count visits, and see which areas and features of our website are popular.</w:t>
      </w:r>
    </w:p>
    <w:p>
      <w:pPr/>
      <w:r>
        <w:rPr>
          <w:rFonts w:ascii="Times New Roman" w:hAnsi="Times New Roman" w:cs="Times New Roman"/>
          <w:sz w:val="24"/>
          <w:sz-cs w:val="24"/>
        </w:rPr>
        <w:t xml:space="preserve">Action Tags: We may use action tags to identify some of the pages that you visit and how you use the content on those pages. Action tags collect and transmit this data in a manner that identifies you if you have registered with our website (and are logged into) our Android or iOS Mobile apps. We also may use action tags in our emails to determine whether an email was opened or whether it was forwarded to someone else. When you use our Android or iOS Mobile apps, we may use action tags where you are accessing websites from links in our Android or iOS Mobile apps. These may identify the pages that you visit and how you use the content on those pages.</w:t>
      </w:r>
    </w:p>
    <w:p>
      <w:pPr/>
      <w:r>
        <w:rPr>
          <w:rFonts w:ascii="Times New Roman" w:hAnsi="Times New Roman" w:cs="Times New Roman"/>
          <w:sz w:val="24"/>
          <w:sz-cs w:val="24"/>
        </w:rPr>
        <w:t xml:space="preserve">We use third party analysis tools to collect data about your device and internet connection. That information includes, but is not limited to, the IP address of your computer and/or internet service provider, geolocation, when you access our online services, our Android or iOS Mobile apps, the Internet address of websites from which you link to our online services and from which you came to before landing on our online services, the browser that you are using and your movements on our online services. All of this information is used internally for the purposes of understanding how our online services are being used and to improve them. We also use the data collected via cookies to track the popularity of our online services.</w:t>
      </w:r>
    </w:p>
    <w:p>
      <w:pPr/>
      <w:r>
        <w:rPr>
          <w:rFonts w:ascii="Times New Roman" w:hAnsi="Times New Roman" w:cs="Times New Roman"/>
          <w:sz w:val="24"/>
          <w:sz-cs w:val="24"/>
        </w:rPr>
        <w:t xml:space="preserve">We also use third party analysis tools to collect data about your use of our Android and iOS Mobile apps. The information collected identifies the types and timing of actions you take within our Android and iOS Mobile apps, including installation, registration, uploading, and certain types of navigating. All of this information is used internally for the purpose of understanding how our Android and iOS Mobile apps are being used and improving them. Clicking on those links or enabling those connections allow third parties to collect or share data about you. We do not control these third-party websites and are not responsible for their privacy statements. We accept no responsibility for the actions of these third-party websites. When you leave our online services, we encourage you to read the privacy statements of every Website you visit.</w:t>
      </w:r>
    </w:p>
    <w:p>
      <w:pPr/>
      <w:r>
        <w:rPr>
          <w:rFonts w:ascii="Times New Roman" w:hAnsi="Times New Roman" w:cs="Times New Roman"/>
          <w:sz w:val="24"/>
          <w:sz-cs w:val="24"/>
        </w:rPr>
        <w:t xml:space="preserve">Your browser settings may allow you to transmit a 'Do Not Track' signal to websites and online services you visit. Like many other websites and online services, we do not currently process or respond to 'Do Not Track' signals from your browser or to other mechanisms that enable choice. If we do so in the future, we will describe how we do so in this Privacy Policy.</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Legal bases for processing your personal data</w:t>
      </w:r>
    </w:p>
    <w:p>
      <w:pPr/>
      <w:r>
        <w:rPr>
          <w:rFonts w:ascii="Times New Roman" w:hAnsi="Times New Roman" w:cs="Times New Roman"/>
          <w:sz w:val="24"/>
          <w:sz-cs w:val="24"/>
        </w:rPr>
        <w:t xml:space="preserve">We will only use your Personal Data when the law allows us to. Most commonly, we will use your Personal Data under the following circumstances:</w:t>
      </w:r>
    </w:p>
    <w:p>
      <w:pPr/>
      <w:r>
        <w:rPr>
          <w:rFonts w:ascii="Times New Roman" w:hAnsi="Times New Roman" w:cs="Times New Roman"/>
          <w:sz w:val="24"/>
          <w:sz-cs w:val="24"/>
        </w:rPr>
        <w:t xml:space="preserve">Consent</w:t>
      </w:r>
    </w:p>
    <w:p>
      <w:pPr/>
      <w:r>
        <w:rPr>
          <w:rFonts w:ascii="Times New Roman" w:hAnsi="Times New Roman" w:cs="Times New Roman"/>
          <w:sz w:val="24"/>
          <w:sz-cs w:val="24"/>
        </w:rPr>
        <w:t xml:space="preserve">When you give us your consent, for example, to access your contacts on your phone or allow us to have access to your location. You have the right to withdraw your consent at any time. </w:t>
      </w:r>
    </w:p>
    <w:p>
      <w:pPr/>
      <w:r>
        <w:rPr>
          <w:rFonts w:ascii="Times New Roman" w:hAnsi="Times New Roman" w:cs="Times New Roman"/>
          <w:sz w:val="24"/>
          <w:sz-cs w:val="24"/>
        </w:rPr>
        <w:t xml:space="preserve">Contract</w:t>
      </w:r>
    </w:p>
    <w:p>
      <w:pPr/>
      <w:r>
        <w:rPr>
          <w:rFonts w:ascii="Times New Roman" w:hAnsi="Times New Roman" w:cs="Times New Roman"/>
          <w:sz w:val="24"/>
          <w:sz-cs w:val="24"/>
        </w:rPr>
        <w:t xml:space="preserve">When we need to execute a contract you have entered into with us by accepting applicable terms and conditions or specific related terms relating to other services offered by us. Where we need to collect personal data under the terms of a contract we have with you, and you fail to provide that data when requested, we may not be able to perform our services under the contract we have or are trying to enter into with you (for example, to provide you with any of our services). In this case, we may have to cancel a service you have with us but we will notify you if this is the case at the time.</w:t>
      </w:r>
    </w:p>
    <w:p>
      <w:pPr/>
      <w:r>
        <w:rPr>
          <w:rFonts w:ascii="Times New Roman" w:hAnsi="Times New Roman" w:cs="Times New Roman"/>
          <w:sz w:val="24"/>
          <w:sz-cs w:val="24"/>
        </w:rPr>
        <w:t xml:space="preserve">Legal or regulatory obligation</w:t>
      </w:r>
    </w:p>
    <w:p>
      <w:pPr/>
      <w:r>
        <w:rPr>
          <w:rFonts w:ascii="Times New Roman" w:hAnsi="Times New Roman" w:cs="Times New Roman"/>
          <w:sz w:val="24"/>
          <w:sz-cs w:val="24"/>
        </w:rPr>
        <w:t xml:space="preserve">When we need to collect personal data by law. If you fail to provide that data when requested, we will not be able to perform our services under the contract with you (for example, to provide you with any of our products or services). In this case, we will have to cancel a product or service you have with us and we will notify you at that time. </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Data Transfers</w:t>
      </w:r>
    </w:p>
    <w:p>
      <w:pPr/>
      <w:r>
        <w:rPr>
          <w:rFonts w:ascii="Times New Roman" w:hAnsi="Times New Roman" w:cs="Times New Roman"/>
          <w:sz w:val="24"/>
          <w:sz-cs w:val="24"/>
          <w:b/>
        </w:rPr>
        <w:t xml:space="preserve"/>
      </w:r>
    </w:p>
    <w:p>
      <w:pPr/>
      <w:r>
        <w:rPr>
          <w:rFonts w:ascii="Times New Roman" w:hAnsi="Times New Roman" w:cs="Times New Roman"/>
          <w:sz w:val="24"/>
          <w:sz-cs w:val="24"/>
        </w:rPr>
        <w:t xml:space="preserve">We do not sell or otherwise disclose Personal Data that you provide to us or that we collect on this website, our online services, or our Android and iOS Mobile apps, except as described here:</w:t>
      </w:r>
    </w:p>
    <w:p>
      <w:pPr>
        <w:ind w:left="720"/>
      </w:pPr>
      <w:r>
        <w:rPr>
          <w:rFonts w:ascii="Times New Roman" w:hAnsi="Times New Roman" w:cs="Times New Roman"/>
          <w:sz w:val="24"/>
          <w:sz-cs w:val="24"/>
        </w:rPr>
        <w:t xml:space="preserve"/>
        <w:tab/>
        <w:t xml:space="preserve">•</w:t>
        <w:tab/>
        <w:t xml:space="preserve">Marketing materials from third parties if you have provided consent;</w:t>
      </w:r>
    </w:p>
    <w:p>
      <w:pPr>
        <w:ind w:left="720"/>
      </w:pPr>
      <w:r>
        <w:rPr>
          <w:rFonts w:ascii="Times New Roman" w:hAnsi="Times New Roman" w:cs="Times New Roman"/>
          <w:sz w:val="24"/>
          <w:sz-cs w:val="24"/>
        </w:rPr>
        <w:t xml:space="preserve"/>
        <w:tab/>
        <w:t xml:space="preserve">•</w:t>
        <w:tab/>
        <w:t xml:space="preserve">If required, professional advisers such as lawyers, banks, auditors and insurers providing such services;</w:t>
      </w:r>
    </w:p>
    <w:p>
      <w:pPr>
        <w:ind w:left="720"/>
      </w:pPr>
      <w:r>
        <w:rPr>
          <w:rFonts w:ascii="Times New Roman" w:hAnsi="Times New Roman" w:cs="Times New Roman"/>
          <w:sz w:val="24"/>
          <w:sz-cs w:val="24"/>
        </w:rPr>
        <w:t xml:space="preserve"/>
        <w:tab/>
        <w:t xml:space="preserve">•</w:t>
        <w:tab/>
        <w:t xml:space="preserve">Regulators and other authorities who require reporting of processing activities under certain circumstances;</w:t>
      </w:r>
    </w:p>
    <w:p>
      <w:pPr>
        <w:ind w:left="720"/>
      </w:pPr>
      <w:r>
        <w:rPr>
          <w:rFonts w:ascii="Times New Roman" w:hAnsi="Times New Roman" w:cs="Times New Roman"/>
          <w:sz w:val="24"/>
          <w:sz-cs w:val="24"/>
        </w:rPr>
        <w:t xml:space="preserve"/>
        <w:tab/>
        <w:t xml:space="preserve">•</w:t>
        <w:tab/>
        <w:t xml:space="preserve">If required, or where we believe it is required by applicable laws or legal process;</w:t>
      </w:r>
    </w:p>
    <w:p>
      <w:pPr>
        <w:ind w:left="720"/>
      </w:pPr>
      <w:r>
        <w:rPr>
          <w:rFonts w:ascii="Times New Roman" w:hAnsi="Times New Roman" w:cs="Times New Roman"/>
          <w:sz w:val="24"/>
          <w:sz-cs w:val="24"/>
        </w:rPr>
        <w:t xml:space="preserve"/>
        <w:tab/>
        <w:t xml:space="preserve">•</w:t>
        <w:tab/>
        <w:t xml:space="preserve">To protect the rights, property and safety of Shuttle Wallet, our users and the public, including, for example, in connection with court proceedings, to detect or prevent criminal activity, fraud, material misrepresentation, or to establish our rights or defend against legal actions;</w:t>
      </w:r>
    </w:p>
    <w:p>
      <w:pPr>
        <w:ind w:left="720"/>
      </w:pPr>
      <w:r>
        <w:rPr>
          <w:rFonts w:ascii="Times New Roman" w:hAnsi="Times New Roman" w:cs="Times New Roman"/>
          <w:sz w:val="24"/>
          <w:sz-cs w:val="24"/>
        </w:rPr>
        <w:t xml:space="preserve"/>
        <w:tab/>
        <w:t xml:space="preserve">•</w:t>
        <w:tab/>
        <w:t xml:space="preserve">Gathering your rating of the App which is processed through a third party service provider.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Security Measures</w:t>
      </w:r>
    </w:p>
    <w:p>
      <w:pPr/>
      <w:r>
        <w:rPr>
          <w:rFonts w:ascii="Times New Roman" w:hAnsi="Times New Roman" w:cs="Times New Roman"/>
          <w:sz w:val="24"/>
          <w:sz-cs w:val="24"/>
        </w:rPr>
        <w:t xml:space="preserve">We have put in place appropriate security measures to prevent your Personal Data from being accidentally lost, used or accessed in an unauthorised way, altered or disclosed. We have taken precautions to ensure the security of your data. </w:t>
      </w:r>
    </w:p>
    <w:p>
      <w:pPr/>
      <w:r>
        <w:rPr>
          <w:rFonts w:ascii="Times New Roman" w:hAnsi="Times New Roman" w:cs="Times New Roman"/>
          <w:sz w:val="24"/>
          <w:sz-cs w:val="24"/>
        </w:rPr>
        <w:t xml:space="preserve">In addition, we limit access to your Personal Data to those employees, agents, contractors and other third parties on a need to know basis. This means contractors, agents, and third parties are instructed about these measures under the provisions made within a service agreement signed with them. At the same time, employees are informed about access controls via the Acceptable Use Policy. They will only process your Personal Data on our instructions and they are subject to a duty of confidentiality and a duty to comply with data protection procedures.</w:t>
      </w:r>
    </w:p>
    <w:p>
      <w:pPr/>
      <w:r>
        <w:rPr>
          <w:rFonts w:ascii="Times New Roman" w:hAnsi="Times New Roman" w:cs="Times New Roman"/>
          <w:sz w:val="24"/>
          <w:sz-cs w:val="24"/>
        </w:rPr>
        <w:t xml:space="preserve">We utilise dedicated best-in-class security tools and intuitive cyber intelligence to monitor market activity and predict potential issues. Furthermore, we hold no personal data at our secure physical headquarters.</w:t>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Your rights</w:t>
      </w:r>
    </w:p>
    <w:p>
      <w:pPr/>
      <w:r>
        <w:rPr>
          <w:rFonts w:ascii="Times New Roman" w:hAnsi="Times New Roman" w:cs="Times New Roman"/>
          <w:sz w:val="24"/>
          <w:sz-cs w:val="24"/>
        </w:rPr>
        <w:t xml:space="preserve">Right to information</w:t>
      </w:r>
    </w:p>
    <w:p>
      <w:pPr/>
      <w:r>
        <w:rPr>
          <w:rFonts w:ascii="Times New Roman" w:hAnsi="Times New Roman" w:cs="Times New Roman"/>
          <w:sz w:val="24"/>
          <w:sz-cs w:val="24"/>
        </w:rPr>
        <w:t xml:space="preserve">You have a right to be informed about the processing of your personal data. This is why we have created the current privacy policy, as an effort to clearly explain all the aspects of our processing activities. We want you to feel all your assets are secure, including the personal data you trust us with.</w:t>
      </w:r>
    </w:p>
    <w:p>
      <w:pPr/>
      <w:r>
        <w:rPr>
          <w:rFonts w:ascii="Times New Roman" w:hAnsi="Times New Roman" w:cs="Times New Roman"/>
          <w:sz w:val="24"/>
          <w:sz-cs w:val="24"/>
        </w:rPr>
        <w:t xml:space="preserve">Right to request access</w:t>
      </w:r>
    </w:p>
    <w:p>
      <w:pPr/>
      <w:r>
        <w:rPr>
          <w:rFonts w:ascii="Times New Roman" w:hAnsi="Times New Roman" w:cs="Times New Roman"/>
          <w:sz w:val="24"/>
          <w:sz-cs w:val="24"/>
        </w:rPr>
        <w:t xml:space="preserve">You also have a right to access information we hold about you. We will endeavour to provide you with details of your personal data that we hold or process and to provide this data in the format you request. To protect your personal data, we follow established disclosure procedures, which may require us to request proof of identity from you prior to providing such information. You can exercise this right at any time by contacting us using the details found below.</w:t>
      </w:r>
    </w:p>
    <w:p>
      <w:pPr/>
      <w:r>
        <w:rPr>
          <w:rFonts w:ascii="Times New Roman" w:hAnsi="Times New Roman" w:cs="Times New Roman"/>
          <w:sz w:val="24"/>
          <w:sz-cs w:val="24"/>
        </w:rPr>
        <w:t xml:space="preserve">Right to rectification</w:t>
      </w:r>
    </w:p>
    <w:p>
      <w:pPr/>
      <w:r>
        <w:rPr>
          <w:rFonts w:ascii="Times New Roman" w:hAnsi="Times New Roman" w:cs="Times New Roman"/>
          <w:sz w:val="24"/>
          <w:sz-cs w:val="24"/>
        </w:rPr>
        <w:t xml:space="preserve">You have the right to have any inaccurate personal data about you rectified and to have any incomplete personal data about you completed.</w:t>
      </w:r>
    </w:p>
    <w:p>
      <w:pPr/>
      <w:r>
        <w:rPr>
          <w:rFonts w:ascii="Times New Roman" w:hAnsi="Times New Roman" w:cs="Times New Roman"/>
          <w:sz w:val="24"/>
          <w:sz-cs w:val="24"/>
        </w:rPr>
        <w:t xml:space="preserve">Right to erasure (right to be 'forgotten')</w:t>
      </w:r>
    </w:p>
    <w:p>
      <w:pPr/>
      <w:r>
        <w:rPr>
          <w:rFonts w:ascii="Times New Roman" w:hAnsi="Times New Roman" w:cs="Times New Roman"/>
          <w:sz w:val="24"/>
          <w:sz-cs w:val="24"/>
        </w:rPr>
        <w:t xml:space="preserve">You have the general right to request the erasure of your personal data in the following circumstances:</w:t>
      </w:r>
    </w:p>
    <w:p>
      <w:pPr>
        <w:ind w:left="720"/>
      </w:pPr>
      <w:r>
        <w:rPr>
          <w:rFonts w:ascii="Times New Roman" w:hAnsi="Times New Roman" w:cs="Times New Roman"/>
          <w:sz w:val="24"/>
          <w:sz-cs w:val="24"/>
        </w:rPr>
        <w:t xml:space="preserve"/>
        <w:tab/>
        <w:t xml:space="preserve">•</w:t>
        <w:tab/>
        <w:t xml:space="preserve">The personal data is no longer necessary for the purpose for which it was collected;</w:t>
      </w:r>
    </w:p>
    <w:p>
      <w:pPr>
        <w:ind w:left="720"/>
      </w:pPr>
      <w:r>
        <w:rPr>
          <w:rFonts w:ascii="Times New Roman" w:hAnsi="Times New Roman" w:cs="Times New Roman"/>
          <w:sz w:val="24"/>
          <w:sz-cs w:val="24"/>
        </w:rPr>
        <w:t xml:space="preserve"/>
        <w:tab/>
        <w:t xml:space="preserve">•</w:t>
        <w:tab/>
        <w:t xml:space="preserve">You withdraw your consent to processing and no other legal justification for processing applies;</w:t>
      </w:r>
    </w:p>
    <w:p>
      <w:pPr>
        <w:ind w:left="720"/>
      </w:pPr>
      <w:r>
        <w:rPr>
          <w:rFonts w:ascii="Times New Roman" w:hAnsi="Times New Roman" w:cs="Times New Roman"/>
          <w:sz w:val="24"/>
          <w:sz-cs w:val="24"/>
        </w:rPr>
        <w:t xml:space="preserve"/>
        <w:tab/>
        <w:t xml:space="preserve">•</w:t>
        <w:tab/>
        <w:t xml:space="preserve">You object to the processing activity, when the latter was based on the legal grounds of legitimate interest or public interest;</w:t>
      </w:r>
    </w:p>
    <w:p>
      <w:pPr>
        <w:ind w:left="720"/>
      </w:pPr>
      <w:r>
        <w:rPr>
          <w:rFonts w:ascii="Times New Roman" w:hAnsi="Times New Roman" w:cs="Times New Roman"/>
          <w:sz w:val="24"/>
          <w:sz-cs w:val="24"/>
        </w:rPr>
        <w:t xml:space="preserve"/>
        <w:tab/>
        <w:t xml:space="preserve">•</w:t>
        <w:tab/>
        <w:t xml:space="preserve">You object to the processing activity, when the latter had the purpose of direct marketing;</w:t>
      </w:r>
    </w:p>
    <w:p>
      <w:pPr>
        <w:ind w:left="720"/>
      </w:pPr>
      <w:r>
        <w:rPr>
          <w:rFonts w:ascii="Times New Roman" w:hAnsi="Times New Roman" w:cs="Times New Roman"/>
          <w:sz w:val="24"/>
          <w:sz-cs w:val="24"/>
        </w:rPr>
        <w:t xml:space="preserve"/>
        <w:tab/>
        <w:t xml:space="preserve">•</w:t>
        <w:tab/>
        <w:t xml:space="preserve">We unlawfully processed your personal data; and</w:t>
      </w:r>
    </w:p>
    <w:p>
      <w:pPr>
        <w:ind w:left="720"/>
      </w:pPr>
      <w:r>
        <w:rPr>
          <w:rFonts w:ascii="Times New Roman" w:hAnsi="Times New Roman" w:cs="Times New Roman"/>
          <w:sz w:val="24"/>
          <w:sz-cs w:val="24"/>
        </w:rPr>
        <w:t xml:space="preserve"/>
        <w:tab/>
        <w:t xml:space="preserve">•</w:t>
        <w:tab/>
        <w:t xml:space="preserve">Erasure is required to comply with a legal obligation that applies to us.</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Right to data portability</w:t>
      </w:r>
    </w:p>
    <w:p>
      <w:pPr/>
      <w:r>
        <w:rPr>
          <w:rFonts w:ascii="Times New Roman" w:hAnsi="Times New Roman" w:cs="Times New Roman"/>
          <w:sz w:val="24"/>
          <w:sz-cs w:val="24"/>
        </w:rPr>
        <w:t xml:space="preserve">Where the legal basis for our processing is your consent, or the processing is necessary for the performance of a contract to which you are party of, or in order to take steps at your request prior to entering into a contract, you have a right to receive the personal data you provided to us in a structured, commonly used and machine-readable format.</w:t>
      </w:r>
    </w:p>
    <w:p>
      <w:pPr/>
      <w:r>
        <w:rPr>
          <w:rFonts w:ascii="Times New Roman" w:hAnsi="Times New Roman" w:cs="Times New Roman"/>
          <w:sz w:val="24"/>
          <w:sz-cs w:val="24"/>
        </w:rPr>
        <w:t xml:space="preserve">Right to object to direct marketing ('opting out')</w:t>
      </w:r>
    </w:p>
    <w:p>
      <w:pPr/>
      <w:r>
        <w:rPr>
          <w:rFonts w:ascii="Times New Roman" w:hAnsi="Times New Roman" w:cs="Times New Roman"/>
          <w:sz w:val="24"/>
          <w:sz-cs w:val="24"/>
        </w:rPr>
        <w:t xml:space="preserve">You have a choice about whether or not you wish to receive information from us.</w:t>
      </w:r>
    </w:p>
    <w:p>
      <w:pPr/>
      <w:r>
        <w:rPr>
          <w:rFonts w:ascii="Times New Roman" w:hAnsi="Times New Roman" w:cs="Times New Roman"/>
          <w:sz w:val="24"/>
          <w:sz-cs w:val="24"/>
        </w:rPr>
        <w:t xml:space="preserve">We will not contact you for marketing purposes unless you have an existing business relationship with us to offer you similar services, and we rely on our legitimate interests as the lawful basis for processing;</w:t>
      </w:r>
    </w:p>
    <w:p>
      <w:pPr/>
      <w:r>
        <w:rPr>
          <w:rFonts w:ascii="Times New Roman" w:hAnsi="Times New Roman" w:cs="Times New Roman"/>
          <w:sz w:val="24"/>
          <w:sz-cs w:val="24"/>
        </w:rPr>
        <w:t xml:space="preserve">Please note that any administrative or service-related communications (to offer our services, or notify you of an update to this privacy policy or applicable terms and conditions, etc.) will solely be directed at our clients or business partners, and such communications generally do not offer an option to unsubscribe, as they are necessary to provide the services requested.</w:t>
      </w:r>
    </w:p>
    <w:p>
      <w:pPr/>
      <w:r>
        <w:rPr>
          <w:rFonts w:ascii="Times New Roman" w:hAnsi="Times New Roman" w:cs="Times New Roman"/>
          <w:sz w:val="24"/>
          <w:sz-cs w:val="24"/>
        </w:rPr>
        <w:t xml:space="preserve">Therefore, please be aware that your ability to opt-out from receiving marketing and promotional materials does not change our right to contact you regarding your use of our online services and android or ios mobile apps or as part of a contractual relationship we may have with you.</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coreProperties>
</file>

<file path=docProps/meta.xml><?xml version="1.0" encoding="utf-8"?>
<meta xmlns="http://schemas.apple.com/cocoa/2006/metadata">
  <generator>CocoaOOXMLWriter/2487.7</generator>
</meta>
</file>